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240" w:lineRule="auto"/>
        <w:jc w:val="center"/>
        <w:textAlignment w:val="auto"/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</w:pPr>
      <w:r>
        <w:rPr>
          <w:rStyle w:val="5"/>
          <w:rFonts w:hint="eastAsia" w:ascii="黑体" w:hAnsi="微软雅黑" w:eastAsia="黑体"/>
          <w:b w:val="0"/>
          <w:bCs w:val="0"/>
          <w:color w:val="auto"/>
          <w:spacing w:val="8"/>
          <w:sz w:val="32"/>
          <w:szCs w:val="32"/>
        </w:rPr>
        <w:t>《</w:t>
      </w:r>
      <w:r>
        <w:rPr>
          <w:rStyle w:val="5"/>
          <w:rFonts w:hint="eastAsia" w:ascii="黑体" w:hAnsi="微软雅黑" w:eastAsia="黑体"/>
          <w:b w:val="0"/>
          <w:bCs w:val="0"/>
          <w:color w:val="auto"/>
          <w:spacing w:val="8"/>
          <w:sz w:val="32"/>
          <w:szCs w:val="32"/>
          <w:lang w:val="en-US" w:eastAsia="zh-CN"/>
        </w:rPr>
        <w:t>桑塔·露琪亚</w:t>
      </w:r>
      <w:r>
        <w:rPr>
          <w:rStyle w:val="5"/>
          <w:rFonts w:hint="eastAsia" w:ascii="黑体" w:hAnsi="微软雅黑" w:eastAsia="黑体"/>
          <w:b w:val="0"/>
          <w:bCs w:val="0"/>
          <w:color w:val="auto"/>
          <w:spacing w:val="8"/>
          <w:sz w:val="32"/>
          <w:szCs w:val="32"/>
        </w:rPr>
        <w:t>》教学设计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768" w:firstLineChars="300"/>
        <w:textAlignment w:val="auto"/>
        <w:rPr>
          <w:rStyle w:val="5"/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  <w:lang w:val="en-US" w:eastAsia="zh-CN"/>
        </w:rPr>
        <w:t>学科：音乐  年级：</w:t>
      </w:r>
      <w:r>
        <w:rPr>
          <w:rStyle w:val="5"/>
          <w:rFonts w:hint="eastAsia" w:cs="宋体"/>
          <w:b w:val="0"/>
          <w:bCs w:val="0"/>
          <w:color w:val="auto"/>
          <w:spacing w:val="8"/>
          <w:sz w:val="24"/>
          <w:szCs w:val="24"/>
          <w:lang w:val="en-US" w:eastAsia="zh-CN"/>
        </w:rPr>
        <w:t>七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  <w:lang w:val="en-US" w:eastAsia="zh-CN"/>
        </w:rPr>
        <w:t>年级  课型：</w:t>
      </w:r>
      <w:r>
        <w:rPr>
          <w:rStyle w:val="5"/>
          <w:rFonts w:hint="eastAsia" w:cs="宋体"/>
          <w:b w:val="0"/>
          <w:bCs w:val="0"/>
          <w:color w:val="auto"/>
          <w:spacing w:val="8"/>
          <w:sz w:val="24"/>
          <w:szCs w:val="24"/>
          <w:lang w:val="en-US" w:eastAsia="zh-CN"/>
        </w:rPr>
        <w:t>唱歌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  <w:lang w:val="en-US" w:eastAsia="zh-CN"/>
        </w:rPr>
        <w:t>课  执教教师：张雪微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92" w:firstLineChars="200"/>
        <w:textAlignment w:val="auto"/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</w:rPr>
      </w:pPr>
      <w:r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  <w:t>一、</w:t>
      </w:r>
      <w:r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</w:rPr>
        <w:t>教</w:t>
      </w:r>
      <w:r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  <w:t>材分析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课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选自人民教育出版社九年级义务教育课本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年级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下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册第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单元“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环球之旅（二）——欧洲与大洋洲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”，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主要教学内容是学唱《桑塔·露琪亚》。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《桑塔露琪亚》是意大利那不勒斯的一首著名船歌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它是意大利作曲家科特劳按威尼斯船歌的风格创作而成的。歌词将夏夜的美丽景色展示在人们面前。它使人陶醉，令人难以忘怀。歌曲为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大调，八三拍子，中速稍快，由两个乐段构成，歌曲旋律优美流畅，给人以美好的艺术享受。 船歌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大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多采用八三拍子或八六拍子，给人以摇晃的感觉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情绪开朗奔放，热情洋溢。 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
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92" w:firstLineChars="200"/>
        <w:textAlignment w:val="auto"/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  <w:t>二、学情分析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七年级的学生勇于展现自我，求知欲强，已经具有参与意识和交流愿望，获得新知识和信息的途径增多，表达方式相比低年级有明显变化。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因此这节课我想采用多媒体课件教学，能够将音乐、图片等创设情境，激发学生兴趣。以音乐为主导，学生主动参与课堂活动，充分体现合作、自主、探究的小组合作式学习。在教学方法上，以老师为主导、学生为主体，让学生们去探索音乐的语言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92" w:firstLineChars="200"/>
        <w:textAlignment w:val="auto"/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  <w:t>三、教学目标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能够初步了解欧洲音乐文化，喜欢不同民族的艺术风格，并能主动探索其相关的音乐文化内涵。</w:t>
      </w:r>
    </w:p>
    <w:p>
      <w:pPr>
        <w:bidi w:val="0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2.通过欣赏、学唱等方法，认识船歌的这种体裁，能够用轻柔的声音深情地演唱歌曲。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3.掌握3/8拍指挥示图示，体会3/8节奏特点。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92" w:firstLineChars="200"/>
        <w:textAlignment w:val="auto"/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  <w:t>四、教学重难点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1.教学重点:学唱歌曲，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正确把握意大利船歌的演唱情绪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有感情地演唱。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2.教学难点：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八三拍的节奏特点，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正确演唱歌曲中的变化音。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92" w:firstLineChars="200"/>
        <w:textAlignment w:val="auto"/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  <w:t>五、教学准备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68" w:firstLineChars="300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  <w:lang w:val="en-US" w:eastAsia="zh-CN"/>
        </w:rPr>
        <w:t>制作多媒体课件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92" w:firstLineChars="200"/>
        <w:textAlignment w:val="auto"/>
        <w:rPr>
          <w:rStyle w:val="5"/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</w:rPr>
      </w:pPr>
      <w:r>
        <w:rPr>
          <w:rStyle w:val="5"/>
          <w:rFonts w:hint="eastAsia" w:ascii="黑体" w:hAnsi="黑体" w:eastAsia="黑体" w:cs="黑体"/>
          <w:b w:val="0"/>
          <w:bCs w:val="0"/>
          <w:color w:val="auto"/>
          <w:spacing w:val="8"/>
          <w:sz w:val="28"/>
          <w:szCs w:val="28"/>
          <w:lang w:val="en-US" w:eastAsia="zh-CN"/>
        </w:rPr>
        <w:t xml:space="preserve">课时安排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1024" w:firstLineChars="400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pacing w:val="8"/>
          <w:sz w:val="24"/>
          <w:szCs w:val="24"/>
        </w:rPr>
        <w:t>1课时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60" w:firstLineChars="200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七、教学过程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92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pacing w:val="8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color w:val="auto"/>
          <w:spacing w:val="8"/>
          <w:sz w:val="28"/>
          <w:szCs w:val="28"/>
        </w:rPr>
        <w:t>(一)创设情境，导入新课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师生问好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播放威尼斯水城的视频。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问：同学们说一说视频中介绍的是哪个城市？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总结：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意大利有许多美丽的港口和海滩，其中威尼斯被称为水上城市，它独特的交通工具“贡多拉”更是其一道亮丽的风景线。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那么我们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今天要学唱的这首歌曲就和贡多拉有关，是一首船歌体裁的歌曲《桑塔·露琪亚》。（板书题目）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pacing w:val="8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pacing w:val="8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pacing w:val="8"/>
          <w:sz w:val="28"/>
          <w:szCs w:val="28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color w:val="auto"/>
          <w:spacing w:val="8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color w:val="auto"/>
          <w:spacing w:val="8"/>
          <w:sz w:val="28"/>
          <w:szCs w:val="28"/>
        </w:rPr>
        <w:t>学</w:t>
      </w:r>
      <w:r>
        <w:rPr>
          <w:rFonts w:hint="eastAsia" w:ascii="楷体" w:hAnsi="楷体" w:eastAsia="楷体" w:cs="楷体"/>
          <w:b w:val="0"/>
          <w:bCs w:val="0"/>
          <w:color w:val="auto"/>
          <w:spacing w:val="8"/>
          <w:sz w:val="28"/>
          <w:szCs w:val="28"/>
          <w:lang w:val="en-US" w:eastAsia="zh-CN"/>
        </w:rPr>
        <w:t>习新知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1.简介</w:t>
      </w:r>
      <w:r>
        <w:rPr>
          <w:rFonts w:hint="eastAsia" w:cs="宋体"/>
          <w:b/>
          <w:bCs/>
          <w:color w:val="auto"/>
          <w:sz w:val="28"/>
          <w:szCs w:val="28"/>
          <w:lang w:val="en-US" w:eastAsia="zh-CN"/>
        </w:rPr>
        <w:t>船歌体裁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船歌是意大利的一种音乐体裁，人们坐在贡多拉狭长的船身上，在水巷中航行，单桨划船，唱着喜欢的歌曲，节奏韵律与划船的律动一致，久而久之形成这种音乐体裁。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船歌的节拍多采用3/8拍、6/8拍或8/12拍，给人以摇晃的感觉。情感色彩多是开朗、豪放、热情洋溢地。现代意义的船歌也包括与威尼斯船歌相类似的声乐曲或器乐曲。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（设计意图：初步感受，音乐带来美的享受。）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2.初听歌曲，回答问题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（1）歌曲的情绪是怎样的?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音乐摇曳荡漾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抒情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（2）歌曲是几拍子的歌曲？强弱规律是怎样的？（板书）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3/8拍，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分音符为一拍，每小节有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拍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强 弱  弱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出示3/8拍指挥图示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2681605</wp:posOffset>
                </wp:positionH>
                <wp:positionV relativeFrom="paragraph">
                  <wp:posOffset>41275</wp:posOffset>
                </wp:positionV>
                <wp:extent cx="635" cy="675640"/>
                <wp:effectExtent l="53340" t="0" r="60325" b="1016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15160" y="4727575"/>
                          <a:ext cx="635" cy="6756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15pt;margin-top:3.25pt;height:53.2pt;width:0.05pt;z-index:251659264;mso-width-relative:page;mso-height-relative:page;" filled="f" stroked="t" coordsize="21600,21600" o:gfxdata="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713W9YAAAAJ&#10;AQAADwAAAAAAAAABACAAAAAiAAAAZHJzL2Rvd25yZXYueG1sUEsBAhQAFAAAAAgAh07iQP7KNSQe&#10;AgAAAAQAAA4AAAAAAAAAAQAgAAAAJQEAAGRycy9lMm9Eb2MueG1sUEsFBgAAAAAGAAYAWQEAALUF&#10;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33020</wp:posOffset>
                </wp:positionV>
                <wp:extent cx="810260" cy="581025"/>
                <wp:effectExtent l="0" t="0" r="8890" b="952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164080" y="4830445"/>
                          <a:ext cx="810260" cy="5810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10.25pt;margin-top:2.6pt;height:45.75pt;width:63.8pt;z-index:251661312;mso-width-relative:page;mso-height-relative:page;" filled="f" stroked="t" coordsize="21600,21600" o:gfxdata="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RdLMjYAAAACAEAAA8AAAAAAAAAAQAgAAAAIgAAAGRycy9kb3ducmV2LnhtbFBLAQIUABQA&#10;AAAIAIdO4kBrHxAiKQIAABcEAAAOAAAAAAAAAAEAIAAAACcBAABkcnMvZTJvRG9jLnhtbFBLBQYA&#10;AAAABgAGAFkBAADC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343535</wp:posOffset>
                </wp:positionV>
                <wp:extent cx="832485" cy="24130"/>
                <wp:effectExtent l="0" t="51435" r="5715" b="3873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20265" y="5782945"/>
                          <a:ext cx="832485" cy="2413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11.05pt;margin-top:27.05pt;height:1.9pt;width:65.55pt;z-index:251660288;mso-width-relative:page;mso-height-relative:page;" filled="f" stroked="t" coordsize="21600,21600" o:gfxdata="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I0PM3ZAAAACQEAAA8AAAAAAAAAAQAgAAAAIgAAAGRycy9kb3ducmV2LnhtbFBLAQIUABQA&#10;AAAIAIdO4kCZBkokKAIAAAwEAAAOAAAAAAAAAAEAIAAAACgBAABkcnMvZTJvRG9jLnhtbFBLBQYA&#10;AAAABgAGAFkBAADC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①       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（设计意图：通过欣赏音乐、感受节拍。培养学生认真感受、积极判断的听赏习惯。）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cs="宋体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.复听歌曲，观看曲谱回答问题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40" w:firstLineChars="1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歌曲分为几个乐段？</w:t>
      </w:r>
    </w:p>
    <w:p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总结：这个作品为C大调，二段体结构，歌曲分为两个乐段，第二段情绪高涨，音区也高了，易于分辨。</w:t>
      </w:r>
    </w:p>
    <w:p>
      <w:pPr>
        <w:numPr>
          <w:ilvl w:val="0"/>
          <w:numId w:val="0"/>
        </w:numPr>
        <w:bidi w:val="0"/>
        <w:ind w:firstLine="562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4.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歌曲简介</w:t>
      </w:r>
    </w:p>
    <w:p>
      <w:pPr>
        <w:bidi w:val="0"/>
        <w:spacing w:line="360" w:lineRule="auto"/>
        <w:ind w:firstLine="48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桑塔露琪亚》是意大利那不勒斯（又称那波里）的一首著名船歌。它是意大利作曲家科特劳，按威尼斯船歌的风格创作而成的。那不勒斯是意大利的一个美丽的海港。至于“桑塔露琪亚”，有人说她是意大利民闻传说中一位女神的名字，也有人说是当地一位美丽姑娘的名字。总之，这名字是美好幸福的象征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  <w:t>学唱歌曲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跟随教师和伴奏轻声用“la”模唱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（注意歌唱的状态，嘴巴张开，找到打哈欠的感觉，想象一下在静静的湖面上一边唱着歌，一边欣赏美景，是怎样美好体验。）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（设计意图：引导学生通过身体律动，体验歌曲所表达的意境。）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2.找出演唱困难的地方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873125</wp:posOffset>
            </wp:positionH>
            <wp:positionV relativeFrom="paragraph">
              <wp:posOffset>46990</wp:posOffset>
            </wp:positionV>
            <wp:extent cx="1280795" cy="381000"/>
            <wp:effectExtent l="0" t="0" r="14605" b="0"/>
            <wp:wrapNone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t="26468" b="13831"/>
                    <a:stretch>
                      <a:fillRect/>
                    </a:stretch>
                  </pic:blipFill>
                  <pic:spPr>
                    <a:xfrm>
                      <a:off x="0" y="0"/>
                      <a:ext cx="128079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小结：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钢琴谱中变音记号，升号（#）起到的作用是升半个音；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40" w:firstLineChars="6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还原符号（♮）表示将已经升高或降低的音还原。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3.跟随教师伴奏学唱第一乐段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找出旋律规律。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小结：两乐段主歌部分旋律相同，副歌部分最后一句旋律不同。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4.自主演唱第二乐段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注意：两段情绪不同，要有对比。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学生展示，教师点评。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0" w:lef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5.完整演唱全曲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0" w:lef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跟随伴奏，晃动身体，加入3/4拍指挥完整演唱全曲。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注意要用轻柔的声音深情地演唱歌曲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（四）拓展欣赏：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《六月·船歌》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《六月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船歌》这首乐曲是根据普列谢耶夫的诗《走向河岸》写成的,诗的内容为“那里的波涛将溅到你的脚跟,神秘忧郁的星星将照耀着我们”。俄罗斯的6月是一年中气候最好的一个月,这时的俄罗斯气候宜人,大地一-片 葱郁,到处洋溢着生机。柴可夫斯基将这美好的生活景色和《走向河岸》这首诗的内容结合在一起,运用“船歌'的体裁创作了这首钢琴作品。柴可夫斯基运用这充满生机的“船歌”，抒发了他内心乐观向上，热爱生活的思想感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  <w:t>（五）课堂小结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这节课我们学习了意大利风格的歌曲，音乐是世界的，每个国家地区都有极具特色的音乐，老师希望同学们在学习欣赏音乐时，也要有像大海一样的胸怀，去容纳所有美好的音乐。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  <w:t>（七）布置作业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1.背唱歌曲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2.收集一些好听的欧洲音乐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  <w:t>（八）板书设计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1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24" w:firstLineChars="900"/>
        <w:jc w:val="left"/>
        <w:textAlignment w:val="auto"/>
        <w:rPr>
          <w:rStyle w:val="5"/>
          <w:rFonts w:hint="eastAsia" w:ascii="黑体" w:hAnsi="微软雅黑" w:eastAsia="黑体"/>
          <w:b w:val="0"/>
          <w:bCs w:val="0"/>
          <w:color w:val="auto"/>
          <w:spacing w:val="8"/>
          <w:sz w:val="32"/>
          <w:szCs w:val="32"/>
          <w:lang w:val="en-US" w:eastAsia="zh-CN"/>
        </w:rPr>
      </w:pPr>
      <w:bookmarkStart w:id="0" w:name="_GoBack"/>
      <w:bookmarkEnd w:id="0"/>
      <w:r>
        <w:rPr>
          <w:rStyle w:val="5"/>
          <w:rFonts w:hint="eastAsia" w:ascii="黑体" w:hAnsi="微软雅黑" w:eastAsia="黑体"/>
          <w:b w:val="0"/>
          <w:bCs w:val="0"/>
          <w:color w:val="auto"/>
          <w:spacing w:val="8"/>
          <w:sz w:val="32"/>
          <w:szCs w:val="32"/>
          <w:lang w:val="en-US" w:eastAsia="zh-CN"/>
        </w:rPr>
        <w:t>桑塔·露琪亚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1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3492500</wp:posOffset>
            </wp:positionH>
            <wp:positionV relativeFrom="paragraph">
              <wp:posOffset>203835</wp:posOffset>
            </wp:positionV>
            <wp:extent cx="1181735" cy="1006475"/>
            <wp:effectExtent l="0" t="0" r="18415" b="3175"/>
            <wp:wrapNone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一、船歌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1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 xml:space="preserve">二、3/8      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thick"/>
          <w:lang w:val="en-US" w:eastAsia="zh-CN"/>
        </w:rPr>
        <w:t>X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thick"/>
          <w:lang w:val="en-US" w:eastAsia="zh-CN"/>
        </w:rPr>
        <w:t>X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thick"/>
          <w:lang w:val="en-US" w:eastAsia="zh-CN"/>
        </w:rPr>
        <w:t>X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 xml:space="preserve"> 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2551430</wp:posOffset>
                </wp:positionH>
                <wp:positionV relativeFrom="paragraph">
                  <wp:posOffset>76200</wp:posOffset>
                </wp:positionV>
                <wp:extent cx="214630" cy="199390"/>
                <wp:effectExtent l="4445" t="4445" r="9525" b="571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" cy="19939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0.9pt;margin-top:6pt;height:15.7pt;width:16.9pt;z-index:251663360;mso-width-relative:page;mso-height-relative:page;" fillcolor="#000000" filled="t" stroked="t" coordsize="21600,21600" o:gfxdata="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O6IGNYAAAAJAQAADwAAAAAAAAABACAAAAAiAAAAZHJzL2Rvd25yZXYueG1s&#10;UEsBAhQAFAAAAAgAh07iQHSJGMf6AQAAIQQAAA4AAAAAAAAAAQAgAAAAJQEAAGRycy9lMm9Eb2Mu&#10;eG1sUEsFBgAAAAAGAAYAWQEAAJE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2883535</wp:posOffset>
                </wp:positionH>
                <wp:positionV relativeFrom="paragraph">
                  <wp:posOffset>64135</wp:posOffset>
                </wp:positionV>
                <wp:extent cx="206375" cy="208280"/>
                <wp:effectExtent l="4445" t="4445" r="17780" b="1587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2082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7.05pt;margin-top:5.05pt;height:16.4pt;width:16.25pt;z-index:251665408;mso-width-relative:page;mso-height-relative:page;" fillcolor="#FFFFFF" filled="t" stroked="t" coordsize="21600,21600" o:gfxdata="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NM2tzXAAAACQEAAA8AAAAAAAAAAQAgAAAAIgAAAGRycy9kb3ducmV2&#10;LnhtbFBLAQIUABQAAAAIAIdO4kBn+0m0/QEAACEEAAAOAAAAAAAAAAEAIAAAACYBAABkcnMvZTJv&#10;RG9jLnhtbFBLBQYAAAAABgAGAFkBAACV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57150</wp:posOffset>
                </wp:positionV>
                <wp:extent cx="214630" cy="208280"/>
                <wp:effectExtent l="4445" t="4445" r="9525" b="1587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" cy="2082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1.45pt;margin-top:4.5pt;height:16.4pt;width:16.9pt;z-index:251664384;mso-width-relative:page;mso-height-relative:page;" fillcolor="#FFFFFF" filled="t" stroked="t" coordsize="21600,21600" o:gfxdata="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ooFc9cAAAAIAQAADwAAAAAAAAABACAAAAAiAAAAZHJzL2Rvd25y&#10;ZXYueG1sUEsBAhQAFAAAAAgAh07iQE8mWir/AQAAIQQAAA4AAAAAAAAAAQAgAAAAJgEAAGRycy9l&#10;Mm9Eb2MueG1sUEsFBgAAAAAGAAYAWQEAAJc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三、变音记号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#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2891" w:firstLineChars="9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还原</w:t>
      </w:r>
    </w:p>
    <w:p/>
    <w:sectPr>
      <w:pgSz w:w="11906" w:h="16838"/>
      <w:pgMar w:top="850" w:right="850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AA3B1A"/>
    <w:multiLevelType w:val="singleLevel"/>
    <w:tmpl w:val="8EAA3B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8FEFD1"/>
    <w:multiLevelType w:val="singleLevel"/>
    <w:tmpl w:val="FF8FEFD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F39CF42"/>
    <w:multiLevelType w:val="singleLevel"/>
    <w:tmpl w:val="3F39CF42"/>
    <w:lvl w:ilvl="0" w:tentative="0">
      <w:start w:val="6"/>
      <w:numFmt w:val="chineseCounting"/>
      <w:suff w:val="nothing"/>
      <w:lvlText w:val="%1、"/>
      <w:lvlJc w:val="left"/>
      <w:rPr>
        <w:rFonts w:hint="eastAsia" w:ascii="黑体" w:hAnsi="黑体" w:eastAsia="黑体" w:cs="黑体"/>
        <w:sz w:val="28"/>
        <w:szCs w:val="28"/>
      </w:rPr>
    </w:lvl>
  </w:abstractNum>
  <w:abstractNum w:abstractNumId="3">
    <w:nsid w:val="5D9239C3"/>
    <w:multiLevelType w:val="singleLevel"/>
    <w:tmpl w:val="5D9239C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ZWU1OWYzMjdlZjlmMWI3NTBkZWRkZGExM2U0ZGEifQ=="/>
  </w:docVars>
  <w:rsids>
    <w:rsidRoot w:val="5CE349B5"/>
    <w:rsid w:val="3C3B20F1"/>
    <w:rsid w:val="5CE349B5"/>
    <w:rsid w:val="7444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1975</Words>
  <Characters>2012</Characters>
  <Lines>0</Lines>
  <Paragraphs>0</Paragraphs>
  <TotalTime>0</TotalTime>
  <ScaleCrop>false</ScaleCrop>
  <LinksUpToDate>false</LinksUpToDate>
  <CharactersWithSpaces>2127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2022-05-26T10:59:00Z</dcterms:created>
  <dc:creator>DELL</dc:creator>
  <cp:lastModifiedBy>Administrator</cp:lastModifiedBy>
  <dcterms:modified xsi:type="dcterms:W3CDTF">2023-06-19T06:14:41Z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510960F6101A42ADA214E0FA3D5F4A34</vt:lpwstr>
  </property>
</Properties>
</file>